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atLeas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附件</w:t>
      </w:r>
      <w:r>
        <w:rPr>
          <w:rFonts w:ascii="宋体" w:hAnsi="宋体"/>
          <w:sz w:val="28"/>
        </w:rPr>
        <w:t>5</w:t>
      </w:r>
      <w:r>
        <w:rPr>
          <w:rFonts w:hint="eastAsia" w:ascii="宋体" w:hAnsi="宋体"/>
          <w:sz w:val="28"/>
        </w:rPr>
        <w:t>:</w:t>
      </w:r>
    </w:p>
    <w:p>
      <w:pPr>
        <w:widowControl/>
        <w:shd w:val="clear" w:color="auto" w:fill="FFFFFF"/>
        <w:spacing w:line="400" w:lineRule="atLeast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/>
          <w:b/>
          <w:bCs/>
          <w:color w:val="000000"/>
          <w:sz w:val="32"/>
          <w:szCs w:val="32"/>
        </w:rPr>
        <w:t>国家科技重大专项</w:t>
      </w:r>
      <w:r>
        <w:rPr>
          <w:rFonts w:hint="eastAsia" w:ascii="宋体" w:hAnsi="宋体"/>
          <w:b/>
          <w:bCs/>
          <w:color w:val="000000"/>
          <w:sz w:val="32"/>
          <w:szCs w:val="32"/>
        </w:rPr>
        <w:t>（民口）课题综合绩效评价专家组意见</w:t>
      </w:r>
    </w:p>
    <w:tbl>
      <w:tblPr>
        <w:tblStyle w:val="4"/>
        <w:tblW w:w="941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394"/>
        <w:gridCol w:w="442"/>
        <w:gridCol w:w="240"/>
        <w:gridCol w:w="1016"/>
        <w:gridCol w:w="1046"/>
        <w:gridCol w:w="958"/>
        <w:gridCol w:w="89"/>
        <w:gridCol w:w="248"/>
        <w:gridCol w:w="798"/>
        <w:gridCol w:w="1046"/>
        <w:gridCol w:w="87"/>
        <w:gridCol w:w="959"/>
        <w:gridCol w:w="10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重大专项名称</w:t>
            </w:r>
          </w:p>
        </w:tc>
        <w:tc>
          <w:tcPr>
            <w:tcW w:w="7534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名称</w:t>
            </w:r>
            <w:bookmarkStart w:id="0" w:name="_GoBack"/>
            <w:bookmarkEnd w:id="0"/>
          </w:p>
        </w:tc>
        <w:tc>
          <w:tcPr>
            <w:tcW w:w="3597" w:type="dxa"/>
            <w:gridSpan w:val="6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931" w:type="dxa"/>
            <w:gridSpan w:val="3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编号</w:t>
            </w:r>
          </w:p>
        </w:tc>
        <w:tc>
          <w:tcPr>
            <w:tcW w:w="2006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课题承担单位</w:t>
            </w:r>
          </w:p>
        </w:tc>
        <w:tc>
          <w:tcPr>
            <w:tcW w:w="3597" w:type="dxa"/>
            <w:gridSpan w:val="6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931" w:type="dxa"/>
            <w:gridSpan w:val="3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课题负责人</w:t>
            </w:r>
          </w:p>
        </w:tc>
        <w:tc>
          <w:tcPr>
            <w:tcW w:w="2006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课题起止时间</w:t>
            </w:r>
          </w:p>
        </w:tc>
        <w:tc>
          <w:tcPr>
            <w:tcW w:w="359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综合绩效评价日期</w:t>
            </w: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41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lef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一、技术专家评分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4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专家1</w:t>
            </w:r>
          </w:p>
        </w:tc>
        <w:tc>
          <w:tcPr>
            <w:tcW w:w="1076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专家2</w:t>
            </w:r>
          </w:p>
        </w:tc>
        <w:tc>
          <w:tcPr>
            <w:tcW w:w="1016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专家3</w:t>
            </w:r>
          </w:p>
        </w:tc>
        <w:tc>
          <w:tcPr>
            <w:tcW w:w="1046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专家4</w:t>
            </w:r>
          </w:p>
        </w:tc>
        <w:tc>
          <w:tcPr>
            <w:tcW w:w="1047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专家5</w:t>
            </w:r>
          </w:p>
        </w:tc>
        <w:tc>
          <w:tcPr>
            <w:tcW w:w="1046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专家6</w:t>
            </w:r>
          </w:p>
        </w:tc>
        <w:tc>
          <w:tcPr>
            <w:tcW w:w="1046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专家7</w:t>
            </w:r>
          </w:p>
        </w:tc>
        <w:tc>
          <w:tcPr>
            <w:tcW w:w="1046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专家8</w:t>
            </w:r>
          </w:p>
        </w:tc>
        <w:tc>
          <w:tcPr>
            <w:tcW w:w="1047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4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76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16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46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47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46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46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46" w:type="dxa"/>
            <w:gridSpan w:val="2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047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12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综合得分</w:t>
            </w:r>
          </w:p>
        </w:tc>
        <w:tc>
          <w:tcPr>
            <w:tcW w:w="7294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ind w:firstLine="422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 xml:space="preserve">           分（平均分）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41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80" w:lineRule="atLeast"/>
              <w:jc w:val="lef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二、综合绩效评价意见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41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465"/>
              <w:rPr>
                <w:rFonts w:hAnsi="仿宋_GB2312"/>
                <w:sz w:val="21"/>
                <w:szCs w:val="21"/>
              </w:rPr>
            </w:pPr>
          </w:p>
          <w:p>
            <w:pPr>
              <w:widowControl/>
              <w:ind w:firstLine="465"/>
              <w:rPr>
                <w:rFonts w:hAnsi="仿宋_GB2312"/>
                <w:sz w:val="21"/>
                <w:szCs w:val="21"/>
              </w:rPr>
            </w:pPr>
            <w:r>
              <w:rPr>
                <w:rFonts w:hint="eastAsia" w:hAnsi="仿宋_GB2312"/>
                <w:sz w:val="21"/>
                <w:szCs w:val="21"/>
              </w:rPr>
              <w:t>****年**月**日，工业和信息化部产业发展促进中心在**组织召开了***重大专项“***”课题（课题编号：   ）综合绩效评价会议。综合绩效评价专家组依据重大专项验收有关管理规定，听取了课题组、第三方测试机构代表及审计机构代表的汇报，审阅了相关材料，并进行了质询，经认真讨论，意见如下：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  <w:bCs/>
                <w:snapToGrid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napToGrid w:val="0"/>
                <w:sz w:val="21"/>
                <w:szCs w:val="21"/>
              </w:rPr>
              <w:t>（任务目标完成情况描述）</w:t>
            </w:r>
          </w:p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  <w:bCs/>
                <w:snapToGrid w:val="0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  <w:bCs/>
                <w:snapToGrid w:val="0"/>
                <w:sz w:val="21"/>
                <w:szCs w:val="21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宋体" w:hAnsi="宋体"/>
                <w:bCs/>
                <w:snapToGrid w:val="0"/>
                <w:sz w:val="21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bCs/>
                <w:snapToGrid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41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三、综合绩效评价结论建议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41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pStyle w:val="5"/>
              <w:widowControl w:val="0"/>
              <w:adjustRightInd w:val="0"/>
              <w:snapToGrid w:val="0"/>
              <w:ind w:firstLine="840" w:firstLineChars="400"/>
              <w:rPr>
                <w:rFonts w:ascii="宋体" w:hAnsi="宋体"/>
                <w:bCs/>
                <w:snapToGrid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napToGrid w:val="0"/>
                <w:sz w:val="21"/>
                <w:szCs w:val="21"/>
              </w:rPr>
              <w:t xml:space="preserve"> □ 通过    □ 整改后重新评价      □ 整改后通过    □ 不通过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941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四、技术专家名单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姓  名</w:t>
            </w: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单位名称</w:t>
            </w: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  业</w:t>
            </w: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职务/职称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0" w:type="dxa"/>
            <w:gridSpan w:val="2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702" w:type="dxa"/>
            <w:gridSpan w:val="5"/>
            <w:tcBorders>
              <w:tl2br w:val="nil"/>
              <w:tr2bl w:val="nil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006" w:type="dxa"/>
            <w:gridSpan w:val="2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941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</w:rPr>
              <w:t xml:space="preserve">综合绩效评价专家组组长签字：     </w:t>
            </w:r>
            <w:r>
              <w:rPr>
                <w:b/>
              </w:rPr>
              <w:t xml:space="preserve">                      </w:t>
            </w:r>
            <w:r>
              <w:rPr>
                <w:rFonts w:hint="eastAsia"/>
                <w:b/>
              </w:rPr>
              <w:t xml:space="preserve">        日期：      年     月    日</w:t>
            </w: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BC"/>
    <w:rsid w:val="000523D2"/>
    <w:rsid w:val="000E1B79"/>
    <w:rsid w:val="0013054F"/>
    <w:rsid w:val="001F2870"/>
    <w:rsid w:val="002B3CE5"/>
    <w:rsid w:val="00334B3D"/>
    <w:rsid w:val="00621101"/>
    <w:rsid w:val="006527BC"/>
    <w:rsid w:val="00683A1E"/>
    <w:rsid w:val="006A5868"/>
    <w:rsid w:val="007076AB"/>
    <w:rsid w:val="0072384A"/>
    <w:rsid w:val="00732CD2"/>
    <w:rsid w:val="0077216C"/>
    <w:rsid w:val="008A2B2B"/>
    <w:rsid w:val="008D3E4D"/>
    <w:rsid w:val="009851ED"/>
    <w:rsid w:val="00A55C53"/>
    <w:rsid w:val="00AD5129"/>
    <w:rsid w:val="00B50F7C"/>
    <w:rsid w:val="00D55808"/>
    <w:rsid w:val="00D70EEA"/>
    <w:rsid w:val="00DE47D7"/>
    <w:rsid w:val="00FC1832"/>
    <w:rsid w:val="014F6935"/>
    <w:rsid w:val="01DF45EA"/>
    <w:rsid w:val="055312F6"/>
    <w:rsid w:val="05E173D8"/>
    <w:rsid w:val="063B7B6F"/>
    <w:rsid w:val="06892D43"/>
    <w:rsid w:val="07BC7206"/>
    <w:rsid w:val="09835B82"/>
    <w:rsid w:val="0A117A28"/>
    <w:rsid w:val="0AD46408"/>
    <w:rsid w:val="0BAD7BA0"/>
    <w:rsid w:val="0DCC6A21"/>
    <w:rsid w:val="0E3C2019"/>
    <w:rsid w:val="10573360"/>
    <w:rsid w:val="12CB3911"/>
    <w:rsid w:val="14A82BC2"/>
    <w:rsid w:val="15073ADF"/>
    <w:rsid w:val="15456433"/>
    <w:rsid w:val="18370268"/>
    <w:rsid w:val="18D90417"/>
    <w:rsid w:val="1EE57AD1"/>
    <w:rsid w:val="1F3601E7"/>
    <w:rsid w:val="1F405156"/>
    <w:rsid w:val="212B758B"/>
    <w:rsid w:val="24A73C4A"/>
    <w:rsid w:val="267B6B79"/>
    <w:rsid w:val="2A3D7EF0"/>
    <w:rsid w:val="2A6E7210"/>
    <w:rsid w:val="2BC00004"/>
    <w:rsid w:val="2C564F77"/>
    <w:rsid w:val="2EBB0111"/>
    <w:rsid w:val="3022580F"/>
    <w:rsid w:val="3464051C"/>
    <w:rsid w:val="34997DDB"/>
    <w:rsid w:val="376B33AA"/>
    <w:rsid w:val="381041AA"/>
    <w:rsid w:val="38A1562E"/>
    <w:rsid w:val="38DB54A4"/>
    <w:rsid w:val="3E892FC7"/>
    <w:rsid w:val="3F3A7E53"/>
    <w:rsid w:val="40123EA2"/>
    <w:rsid w:val="40B95813"/>
    <w:rsid w:val="437D7989"/>
    <w:rsid w:val="46550039"/>
    <w:rsid w:val="46A45EE3"/>
    <w:rsid w:val="48877CB6"/>
    <w:rsid w:val="4AF43B02"/>
    <w:rsid w:val="4B645C30"/>
    <w:rsid w:val="4B946308"/>
    <w:rsid w:val="4CBD66F7"/>
    <w:rsid w:val="4CC54A1B"/>
    <w:rsid w:val="4CCC664B"/>
    <w:rsid w:val="4E681E4F"/>
    <w:rsid w:val="4F1E090A"/>
    <w:rsid w:val="4FB00415"/>
    <w:rsid w:val="502F3B78"/>
    <w:rsid w:val="50575F79"/>
    <w:rsid w:val="52196DA3"/>
    <w:rsid w:val="531772CC"/>
    <w:rsid w:val="56A41544"/>
    <w:rsid w:val="57AD0C84"/>
    <w:rsid w:val="583B08EF"/>
    <w:rsid w:val="5A3A636E"/>
    <w:rsid w:val="5CD3578A"/>
    <w:rsid w:val="5D3C2268"/>
    <w:rsid w:val="5E240EFF"/>
    <w:rsid w:val="60C733BA"/>
    <w:rsid w:val="617E3DC5"/>
    <w:rsid w:val="65A9511C"/>
    <w:rsid w:val="6FDB779F"/>
    <w:rsid w:val="72943E4D"/>
    <w:rsid w:val="72C00653"/>
    <w:rsid w:val="743D57A5"/>
    <w:rsid w:val="77A27184"/>
    <w:rsid w:val="79FB6193"/>
    <w:rsid w:val="7D89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rFonts w:ascii="宋体"/>
      <w:sz w:val="18"/>
      <w:szCs w:val="18"/>
    </w:rPr>
  </w:style>
  <w:style w:type="paragraph" w:customStyle="1" w:styleId="5">
    <w:name w:val="p0"/>
    <w:basedOn w:val="1"/>
    <w:qFormat/>
    <w:uiPriority w:val="0"/>
    <w:pPr>
      <w:widowControl/>
    </w:pPr>
  </w:style>
  <w:style w:type="character" w:customStyle="1" w:styleId="6">
    <w:name w:val="批注框文本 字符"/>
    <w:basedOn w:val="3"/>
    <w:link w:val="2"/>
    <w:semiHidden/>
    <w:qFormat/>
    <w:uiPriority w:val="99"/>
    <w:rPr>
      <w:rFonts w:ascii="宋体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473</Characters>
  <Lines>3</Lines>
  <Paragraphs>1</Paragraphs>
  <TotalTime>0</TotalTime>
  <ScaleCrop>false</ScaleCrop>
  <LinksUpToDate>false</LinksUpToDate>
  <CharactersWithSpaces>554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2017-10-18T03:18:00Z</dcterms:created>
  <dc:creator>58016481@qq.com</dc:creator>
  <cp:lastModifiedBy>张翠</cp:lastModifiedBy>
  <dcterms:modified xsi:type="dcterms:W3CDTF">2019-03-18T08:58:50Z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